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 宁武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县扶贫资金分配情况公告公示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2018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6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4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省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级下达我县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3583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_万元，根据《山西省扶贫资金项目公告公示制度》的有关规定，经宁武县脱贫攻坚总指挥部会议研究决定，按照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宁武县2018第三批财政专项扶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资金分配方案，现将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2018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第三批财政专项扶贫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资金分配使用情况公告如下: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《山西省扶贫开发办公室关于下达2018年第三批财政专项扶贫资金计划的通知》晋开发办[2018]46号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二、分配原则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按照中央、省扶贫资金管理办法规定的资金使用范围，结合我县实际，制定分配方案。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分配结果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8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十四个乡镇建档立卡贫困户产业帮扶资金1000万元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8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扶贫光伏电站建设资金2583万元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四、监督电话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0350-4723505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520" w:firstLineChars="11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宁武县脱贫攻坚总指挥部办公室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2018年7月5日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4B9A"/>
    <w:multiLevelType w:val="singleLevel"/>
    <w:tmpl w:val="36934B9A"/>
    <w:lvl w:ilvl="0" w:tentative="0">
      <w:start w:val="1"/>
      <w:numFmt w:val="decimal"/>
      <w:suff w:val="nothing"/>
      <w:lvlText w:val="%1、"/>
      <w:lvlJc w:val="left"/>
      <w:pPr>
        <w:ind w:left="580" w:leftChars="0" w:firstLine="0" w:firstLineChars="0"/>
      </w:pPr>
    </w:lvl>
  </w:abstractNum>
  <w:abstractNum w:abstractNumId="1">
    <w:nsid w:val="50FF14EF"/>
    <w:multiLevelType w:val="singleLevel"/>
    <w:tmpl w:val="50FF14E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81DF4"/>
    <w:rsid w:val="5E0F5303"/>
    <w:rsid w:val="6D535020"/>
    <w:rsid w:val="6E9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2018-07-27T02:18:00Z</dcterms:created>
  <dc:creator>♂幸福、限量版♀</dc:creator>
  <cp:lastModifiedBy>♂幸福、限量版♀</cp:lastModifiedBy>
  <dcterms:modified xsi:type="dcterms:W3CDTF">2018-07-27T02:39:04Z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