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Lines="100" w:afterLines="10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宁武县第四次全国文物普查领导小组人员名单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62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组  长：李  勇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县委常委、宣传部部长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62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周  鑫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县委办主任、政府办主任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62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副组长：陈  彦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县政府办公室副主任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62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闫  鹏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县文化和旅游局党组书记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62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李文忠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县宣传部副部长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郭爱军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县委统战部副部长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孙  晔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县发改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二级主任科员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王瑾瑞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吕建国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县工信局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  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侯俊虎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县自然资源局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贾文才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县住建局一级主任科员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孟文平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县交通局二级主任科员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冯玉生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温  杰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县农业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邵文俊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县退役军人事务局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李引兰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县行政审批局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廖向东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县统计局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李计春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县林业局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宣国栋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县直属机关事务服务中心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副主任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吴光宇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县融媒体中心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副主任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毕  升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县消防救援大队专业技术干部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王丽萍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县委党史研究室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办公室主任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0" w:after="0" w:line="560" w:lineRule="exact"/>
        <w:ind w:left="0" w:leftChars="0" w:right="0" w:firstLine="1872" w:firstLineChars="6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刘万寿    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文物保护所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所长</w:t>
      </w:r>
    </w:p>
    <w:p>
      <w:pPr>
        <w:widowControl w:val="0"/>
        <w:wordWrap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领导小组下设办公室，负责普查工作的日常组织和具体协调，办公室设在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县文化和旅游局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，办公室主任由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县文化和旅游局党组书记闫鹏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兼任。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-404" w:leftChars="-200" w:firstLine="641"/>
        <w:jc w:val="distribute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  <w:t>宁武县第四次全国文物普查宣传工作方案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-404" w:leftChars="-200" w:firstLine="641"/>
        <w:jc w:val="distribute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根据《山西省第四次全国文物普查实施方案》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和《忻州市第四次全国文物普查宣传工作方案》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要求，为了扎实做好第四次全国文物普查宣传工作，制定本方案。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一、工作目标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深入贯彻党的二十大精神，宣传贯彻习近平文化思想，认真落实党中央关于坚持保护第一、加强管理、挖掘价值、有效利用、让文物活起来的工作要求，在第四次全国文物普查领导小组（以下简称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领导小组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）领导下，全过程、多形式、多维度开展第四次全国文物普查宣传报道，生动反映文物资源普查过程和成果，宣传阐释文物保护法律法规和方针政策，动员全社会加大文物和文化遗产保护力度，为坚定文化自信、传承中华文脉提供坚强思想舆论支撑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二、宣传重点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（一）反映普查工作重大意义、重要进展和重要发现，展示全县文物资源状况，体现与此紧密相关的文物保护、管理、研究、利用工作。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（二）反映普查工作典型案例、优秀经验和先进事迹，宣传展现各地在积极开展普查动员、实地调查、审核检查等工作中的生动案例。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（三）反映普查工作者勇于担当、干预奉献的意志品质和精神风貌，宣传展现新时代文物人择一事终一生、爱岗敬业、不畏艰辛、勇毅前行的感人故事。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（四）反映社会各界积极支持、配合并主动参与文物普查工作的生动实践，广泛宣传文物普查人物要求与文物保护理念原则，体现文物保护社会共识。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三、组织安排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 xml:space="preserve"> 县委宣传部加强文物普查宣传工作领导统筹，协调县融媒体中心推出文物普查相关工作内容报道。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 xml:space="preserve">    县教育局在全县中小学、高校等就四普的意义、重要性，以及文物保护相关法律法规、文物保护优秀典型案例、先进个人、文化自然遗产等展开形式多样的宣传活动。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县文物局充分利用宁武县文化和旅游局官方网站、宁武你好等微信公众号展开广泛宣传。同时将普查宣传工作融入到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国际博物馆日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文化和自然遗产日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长城保护宣传周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文物保护五进宣传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旅游推介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等主题宣传活动中。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其他领导小组成员在业务宣传中积极广泛地对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四普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工作进行宣传。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四、宣传要求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（一）强化正面宣传引导，把握宣传节点，把控宣传内容、统筹协调宣传平台，及时有效发布权威信息，扩大社会覆盖面，营造支持普查、支持文物保护的浓厚社会氛围。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（二）加强舆情监测引控，严格落实重要信息发布审核机制，联合开展信息共享、态势会商、联动处置，规范发布渠道和内容，积极回应社会关切，有效规避负面舆情，及时预判化解舆情风险。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（三）各乡（镇）人民政府，各有关单位积极协调媒体协同联动，大力推广先进经验、先进典型、先进事迹、创新成果，形成强大宣传合力，推进落实文物普查宣传工作。</w:t>
      </w:r>
    </w:p>
    <w:sectPr>
      <w:footerReference r:id="rId3" w:type="default"/>
      <w:footerReference r:id="rId4" w:type="even"/>
      <w:pgSz w:w="11906" w:h="16838"/>
      <w:pgMar w:top="1984" w:right="1474" w:bottom="1361" w:left="1587" w:header="851" w:footer="907" w:gutter="0"/>
      <w:paperSrc/>
      <w:pgNumType w:fmt="numberInDash"/>
      <w:cols w:space="720" w:num="1"/>
      <w:docGrid w:type="linesAndChars" w:linePitch="587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</w:rPr>
    </w:pPr>
    <w:r>
      <w:rPr>
        <w:rFonts w:ascii="Calibri" w:hAnsi="Calibri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2+88cBAACY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3hJlDiuMWBX358v/z8ffn1rc7q&#10;DAEaTLoPmJbGt37MmbMf0JlJjyra/EU6BOOo7fmqrRwTEflRva7rCkMCY8sFcdjD8xAhvZPekmy0&#10;NOLwiqb89AHSlLqk5GrO32lj0M8b4/5yIGb2sNz71GO20rgf58b3vjsjnwHn3lKHa06Jee9Q1rwi&#10;ixEXY78YxxD1oS87lOtBeHNM2ETpLVeYYOfCOLDCbl6uvBGP7yXr4Yfa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N+2+88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</w:rPr>
    </w:pPr>
    <w:r>
      <w:rPr>
        <w:rFonts w:ascii="Calibri" w:hAnsi="Calibri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CcqrsgBAACY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i2oUtKHLc48PP3b+cfv84/v77O&#10;6vQBakx6DJiWhrd+wJ2Z/YDOTHpQ0eYv0iEYR21PF23lkIjIj1bL1arCkMDYfEF89vQ8REgP0luS&#10;jYZGHF7RlB/fQxpT55Rczfl7bUwZoHF/ORAze1jufewxW2nYDROhnW9PyKfHuTfU4ZpTYt45lDWv&#10;yGzE2djNxiFEve/KDuV6EN4cEjZRessVRtipMA6ssJuWK2/En/eS9fRD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QnKq7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2M5NGE2NWI1Yzc1MjAyNGIwZjM5MWZkOTgxYjgifQ=="/>
  </w:docVars>
  <w:rsids>
    <w:rsidRoot w:val="00000000"/>
    <w:rsid w:val="4AA72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黑体"/>
      <w:b/>
      <w:bCs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8406</Words>
  <Characters>8465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2024-01-30T02:47:00Z</dcterms:created>
  <dc:creator>水儿</dc:creator>
  <cp:lastModifiedBy>一贯无盐</cp:lastModifiedBy>
  <cp:lastPrinted>2024-02-28T10:56:00Z</cp:lastPrinted>
  <dcterms:modified xsi:type="dcterms:W3CDTF">2024-03-12T01:35:54Z</dcterms:modified>
  <dc:title>郝世强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E2EEB0A23BAC442EAEB16722929ABE78_13</vt:lpwstr>
  </property>
</Properties>
</file>