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附件1</w:t>
      </w:r>
    </w:p>
    <w:p>
      <w:pPr>
        <w:spacing w:line="600" w:lineRule="exact"/>
        <w:ind w:left="525" w:leftChars="250" w:firstLine="2209" w:firstLineChars="500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本次检验项目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一、蔬菜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2762-2022《食品安全国家标准 食品中污染物限量》、GB 2763-2021《食品安全国家标准 食品中农药最大残留限量》等标准。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甜椒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铅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以Pb计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以Cd计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、阿维菌素、吡虫啉、啶虫脒、毒死蜱、噻虫胺。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生姜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铅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以Pb计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以Cd计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、吡虫啉、甲拌磷、克百威、噻虫胺、噻虫嗪、氧乐果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西芹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毒死蜱、二甲戊灵、氟虫腈、甲拌磷、甲基异柳磷、马拉硫磷、灭蝇胺、噻虫胺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番茄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以Cd计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、敌敌畏、毒死蜱、腐霉利、甲拌磷、氯氟氰菊酯和高效氯氟氰菊酯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韭菜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以Cd计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、阿维菌素、敌敌畏、啶虫脒、毒死蜱、多菌灵、氟虫腈、腐霉利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  <w:shd w:val="clear" w:color="auto" w:fill="FFFFFF" w:themeFill="background1"/>
        </w:rPr>
        <w:t>大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葱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铅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以Pb计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以Cd计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、毒死蜱、甲拌磷、甲基异柳磷、克百威、噻虫嗪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尖椒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以Cd计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、毒死蜱、氟虫腈、甲胺磷、甲拌磷、乐果、噻虫胺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二、水果</w:t>
      </w:r>
    </w:p>
    <w:p>
      <w:pPr>
        <w:pStyle w:val="10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2763-2021《食品安全国家标准 食品中农药最大残留限量》、GB 2760-2014《食品安全国家标准 食品添加剂使用标准》等标准。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1.苹果抽检项目包括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敌敌畏、啶虫脒、毒死蜱、甲拌磷、克百威、氧乐果。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2.桔子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苯醚甲环唑、丙溴磷、克百威、联苯菊酯、氯唑磷、三唑磷、水胺硫磷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3.橙抽检项目包括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丙溴磷、氯唑磷、克百威、联苯菊酯、三唑磷、杀扑磷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4.香蕉抽检项目包括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腈苯唑、吡虫啉、噻虫胺、噻虫嗪、氟环唑、联苯菊酯、烯唑醇、百菌清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1Y2M5NGE2NWI1Yzc1MjAyNGIwZjM5MWZkOTgxYjgifQ=="/>
  </w:docVars>
  <w:rsids>
    <w:rsidRoot w:val="003E4556"/>
    <w:rsid w:val="000A1D0E"/>
    <w:rsid w:val="003E4556"/>
    <w:rsid w:val="005609BE"/>
    <w:rsid w:val="00A75793"/>
    <w:rsid w:val="00EF4DD6"/>
    <w:rsid w:val="00F41D86"/>
    <w:rsid w:val="4C5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unhideWhenUsed/>
    <w:qFormat/>
    <w:uiPriority w:val="99"/>
    <w:pPr>
      <w:spacing w:after="120" w:line="480" w:lineRule="auto"/>
    </w:pPr>
    <w:rPr>
      <w:rFonts w:ascii="Times New Roman" w:hAnsi="Times New Roman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正文文本 2 Char"/>
    <w:basedOn w:val="6"/>
    <w:link w:val="4"/>
    <w:qFormat/>
    <w:uiPriority w:val="99"/>
    <w:rPr>
      <w:rFonts w:ascii="Times New Roman" w:hAnsi="Times New Roman" w:eastAsia="宋体" w:cs="Times New Roman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589</Characters>
  <Lines>4</Lines>
  <Paragraphs>1</Paragraphs>
  <TotalTime>11</TotalTime>
  <ScaleCrop>false</ScaleCrop>
  <LinksUpToDate>false</LinksUpToDate>
  <CharactersWithSpaces>691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2023-12-06T03:07:00Z</dcterms:created>
  <dc:creator>admin</dc:creator>
  <cp:lastModifiedBy>一贯无盐</cp:lastModifiedBy>
  <dcterms:modified xsi:type="dcterms:W3CDTF">2023-12-08T01:04:16Z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A2A53AA76A284E32B0CA6270598A03FD_12</vt:lpwstr>
  </property>
</Properties>
</file>