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附件3-2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一、蔬菜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 豆芽卫生标准》（GB 22556-2008）</w:t>
      </w:r>
    </w:p>
    <w:p>
      <w:pPr>
        <w:numPr>
          <w:ilvl w:val="0"/>
          <w:numId w:val="2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菠菜抽检项目包括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阿维菌素；杀扑磷；氧乐果；毒死蜱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辣椒抽检项目包括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氟虫氰；</w:t>
      </w:r>
      <w:r>
        <w:rPr>
          <w:rFonts w:hint="eastAsia" w:ascii="仿宋" w:hAnsi="仿宋" w:eastAsia="仿宋" w:cs="仿宋_GB2312"/>
          <w:sz w:val="32"/>
          <w:szCs w:val="32"/>
        </w:rPr>
        <w:t>克百威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_GB2312"/>
          <w:sz w:val="32"/>
          <w:szCs w:val="32"/>
        </w:rPr>
        <w:t>氧乐果。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韭菜抽检项目包括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氟虫腈；克百威；氧乐果；毒死蜱；腐霉利；甲拌磷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芹菜抽检项目包括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氟虫腈；甲拌磷；克百威；水胺硫磷；氧乐果；毒死蜱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油菜抽检项目包括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氟虫腈；氧乐果；毒死蜱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油麦菜抽检项目包括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氟虫腈；毒死蜱；氧乐果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白菜抽检项目包括氟虫腈；氧乐果；毒死蜱。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菜豆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氟虫腈；水胺硫磷；氧乐果；灭蝇胺；毒死蜱；克百威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番茄抽检项目包括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氟虫腈；氧乐果；苯醚甲环唑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鲜食用菌抽检项目包括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镉（以Cd计）；氯氟氰菊酯和高效氯氟氰菊酯；氯氰菊酯和高效氯氰菊酯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花椰菜抽检项目包括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氟虫腈；倍硫磷；毒死蜱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黄瓜抽检项目包括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氟虫腈；氧乐果；毒死蜱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马铃薯抽检项目包括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倍硫磷；氟虫腈；甲基对硫磷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生姜抽检项目包括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氟虫腈；甲基对硫磷；倍硫磷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黄豆芽抽检项目包括6-苄基腺嘌呤(6-BA)；4-氯苯氧乙酸钠；亚硫酸盐（以SO2计）。</w:t>
      </w:r>
    </w:p>
    <w:p>
      <w:pPr>
        <w:numPr>
          <w:ilvl w:val="0"/>
          <w:numId w:val="3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绿豆芽抽检项目包括6-苄基腺嘌呤(6-BA)；4-氯苯氧乙酸钠；亚硫酸盐（以SO2计）。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二、水果</w:t>
      </w:r>
    </w:p>
    <w:p>
      <w:pPr>
        <w:numPr>
          <w:ilvl w:val="0"/>
          <w:numId w:val="4"/>
        </w:numPr>
        <w:ind w:firstLine="284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>
      <w:pPr>
        <w:numPr>
          <w:ilvl w:val="0"/>
          <w:numId w:val="4"/>
        </w:numPr>
        <w:ind w:left="0" w:leftChars="0" w:firstLine="284" w:firstLineChars="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1.香蕉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吡唑醚菌酯；溴氰菊酯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2.橘子抽检项目包括克百威；三唑磷；丙溴磷；溴氰菊酯。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3.橙抽检项目包括丙溴磷；克百威；水胺硫磷；溴氰菊酯。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4.火龙果抽检项目包括水胺硫磷；辛硫磷；灭多威。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5.猕猴桃抽检项目包括辛硫磷；多菌灵；克百威。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6.枣抽检项目包括辛硫磷；氧乐果；氟虫腈。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7.桃抽检项目包括克百威；辛硫磷；多菌灵。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8.柚抽检项目包括辛硫磷；丙溴磷；氟虫腈。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9.苹果抽检项目包括辛硫磷；毒死蜱；氟虫腈。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10.梨抽检项目包括辛硫磷；氧乐果；毒死蜱。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生干坚果、生干籽类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过氧化值(以脂肪计）；酸价(以脂肪计）；二氧化硫残留量；黄曲霉毒素B1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三、鲜蛋</w:t>
      </w:r>
    </w:p>
    <w:p>
      <w:pPr>
        <w:ind w:firstLine="640" w:firstLineChars="200"/>
        <w:rPr>
          <w:rFonts w:hint="eastAsia" w:ascii="楷体" w:hAnsi="楷体" w:eastAsia="楷体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仿宋_GB2312"/>
          <w:b w:val="0"/>
          <w:bCs w:val="0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《食品安全国家标准 食品中农药最大残留限量》（GB 2763-2014 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鸡蛋</w:t>
      </w:r>
      <w:r>
        <w:rPr>
          <w:rFonts w:hint="eastAsia" w:ascii="仿宋" w:hAnsi="仿宋" w:eastAsia="仿宋" w:cs="仿宋_GB2312"/>
          <w:sz w:val="32"/>
          <w:szCs w:val="32"/>
        </w:rPr>
        <w:t>抽检项目包括氯霉素；恩诺沙星(以恩诺沙星与环丙沙星之和计）；氟苯尼考；氧氟沙星。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四、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畜禽肉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整顿办函〔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《食品中可能违法添加的非食用物质和易滥用的食品添加剂名单（第四批）》、农业部公告第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235号《动物性食品中兽药最高残留限量》、农业部公告第292号《食品动物中停止使用洛美沙星、培氟沙星、氧氟沙星、诺氟沙星4种兽药的决定》、农业部公告第560号《兽药地方标准废止目录》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猪肉</w:t>
      </w:r>
      <w:r>
        <w:rPr>
          <w:rFonts w:hint="eastAsia" w:ascii="仿宋" w:hAnsi="仿宋" w:eastAsia="仿宋" w:cs="仿宋_GB2312"/>
          <w:sz w:val="32"/>
          <w:szCs w:val="32"/>
        </w:rPr>
        <w:t>检项目包括克伦特罗、莱克多巴胺、沙丁胺醇、氯霉素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牛肉抽检项目包括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克伦特罗、莱克多巴胺、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氯霉素。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羊肉</w:t>
      </w:r>
      <w:r>
        <w:rPr>
          <w:rFonts w:hint="eastAsia" w:ascii="仿宋" w:hAnsi="仿宋" w:eastAsia="仿宋" w:cs="仿宋_GB2312"/>
          <w:sz w:val="32"/>
          <w:szCs w:val="32"/>
        </w:rPr>
        <w:t>抽检项目包括克伦特罗、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氯霉素</w:t>
      </w:r>
      <w:r>
        <w:rPr>
          <w:rFonts w:hint="eastAsia" w:ascii="仿宋" w:hAnsi="仿宋" w:eastAsia="仿宋" w:cs="仿宋_GB2312"/>
          <w:sz w:val="32"/>
          <w:szCs w:val="32"/>
        </w:rPr>
        <w:t>、恩诺沙星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猪肝</w:t>
      </w:r>
      <w:r>
        <w:rPr>
          <w:rFonts w:hint="eastAsia" w:ascii="仿宋" w:hAnsi="仿宋" w:eastAsia="仿宋" w:cs="仿宋_GB2312"/>
          <w:sz w:val="32"/>
          <w:szCs w:val="32"/>
        </w:rPr>
        <w:t>抽检项目包括克伦特罗、沙丁胺醇、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氯霉素、</w:t>
      </w:r>
      <w:r>
        <w:rPr>
          <w:rFonts w:hint="eastAsia" w:ascii="仿宋" w:hAnsi="仿宋" w:eastAsia="仿宋" w:cs="仿宋_GB2312"/>
          <w:sz w:val="32"/>
          <w:szCs w:val="32"/>
        </w:rPr>
        <w:t>五氯酚酸钠（以五氯酚计）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5.鸡肉</w:t>
      </w:r>
      <w:r>
        <w:rPr>
          <w:rFonts w:hint="eastAsia" w:ascii="仿宋" w:hAnsi="仿宋" w:eastAsia="仿宋" w:cs="仿宋_GB2312"/>
          <w:sz w:val="32"/>
          <w:szCs w:val="32"/>
        </w:rPr>
        <w:t>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恩诺沙星、氧氟沙星、氯霉素、磺胺类（总量）。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水产品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农业部公告第235号《动物性食品中兽药最高残留限量》、GB 2762-2012《食品安全国家标准 食品中污染物限量》、农业部公告第2292号发布在食品动物中停止使用洛美沙星、培氟沙星、氧氟沙星、诺氟沙星4种兽药的决定、农业部公告第560号《兽药地方标准废止目录》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淡水鱼抽检项目包括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氯霉素；恩诺沙星(以恩诺沙星与环丙沙星之和计）；呋喃唑酮代谢物；氟苯尼考；氧氟沙星；孔雀石绿。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2.淡水虾：呋喃唑酮代谢物；呋喃西林代谢物；恩诺沙星。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3.淡水蟹：呋喃西林代谢物；恩诺沙星。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4.贝类：氯霉素；呋喃西林代谢物。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5.海水鱼：恩诺沙；星氧氟沙星；孔雀石绿。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6.海水虾：呋喃唑酮代谢物；镉；恩诺沙星。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7.海水蟹：镉；呋喃唑酮代谢物。</w:t>
      </w:r>
    </w:p>
    <w:p>
      <w:pPr>
        <w:numPr>
          <w:ilvl w:val="0"/>
          <w:numId w:val="5"/>
        </w:numPr>
        <w:spacing w:line="64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豆类</w:t>
      </w:r>
    </w:p>
    <w:p>
      <w:pPr>
        <w:numPr>
          <w:ilvl w:val="0"/>
          <w:numId w:val="6"/>
        </w:numPr>
        <w:spacing w:line="64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抽检依据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5F5F5"/>
          <w14:textFill>
            <w14:solidFill>
              <w14:schemeClr w14:val="tx1"/>
            </w14:solidFill>
          </w14:textFill>
        </w:rPr>
        <w:t>GB 2761-2017《食品安全国家标准 食品中真菌毒素限量》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5F5F5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5F5F5"/>
          <w14:textFill>
            <w14:solidFill>
              <w14:schemeClr w14:val="tx1"/>
            </w14:solidFill>
          </w14:textFill>
        </w:rPr>
        <w:t>GB 2763-2016《食品安全国家标准 食品中农药最大残留限量》</w:t>
      </w:r>
    </w:p>
    <w:p>
      <w:pPr>
        <w:numPr>
          <w:ilvl w:val="0"/>
          <w:numId w:val="6"/>
        </w:numPr>
        <w:spacing w:line="64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红豆、绿豆、黄豆抽检项目包括赭曲霉毒素A；镉（以Cd计）；铅（以Pb计）；烯草酮；氯嘧磺隆。</w:t>
      </w: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CC3"/>
    <w:multiLevelType w:val="singleLevel"/>
    <w:tmpl w:val="15726CC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4F1BCD"/>
    <w:multiLevelType w:val="singleLevel"/>
    <w:tmpl w:val="1E4F1B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9101E52"/>
    <w:multiLevelType w:val="singleLevel"/>
    <w:tmpl w:val="59101E5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B677D57"/>
    <w:rsid w:val="0C37346C"/>
    <w:rsid w:val="1359538E"/>
    <w:rsid w:val="16416DCC"/>
    <w:rsid w:val="215A1F3B"/>
    <w:rsid w:val="22EF39B5"/>
    <w:rsid w:val="23036CE8"/>
    <w:rsid w:val="293609AC"/>
    <w:rsid w:val="2F5E4339"/>
    <w:rsid w:val="31DF774E"/>
    <w:rsid w:val="32673D19"/>
    <w:rsid w:val="32DA12DB"/>
    <w:rsid w:val="39A61DCE"/>
    <w:rsid w:val="3A550212"/>
    <w:rsid w:val="3B7D28CF"/>
    <w:rsid w:val="3D5839AB"/>
    <w:rsid w:val="450E0C06"/>
    <w:rsid w:val="459E4818"/>
    <w:rsid w:val="48D37826"/>
    <w:rsid w:val="4ACC3D93"/>
    <w:rsid w:val="4CDE481D"/>
    <w:rsid w:val="4F446D83"/>
    <w:rsid w:val="59612BE8"/>
    <w:rsid w:val="5A270918"/>
    <w:rsid w:val="5F126E38"/>
    <w:rsid w:val="6067193E"/>
    <w:rsid w:val="659C75FC"/>
    <w:rsid w:val="69BD2834"/>
    <w:rsid w:val="6FFC1059"/>
    <w:rsid w:val="77060618"/>
    <w:rsid w:val="79C30179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0</TotalTime>
  <ScaleCrop>false</ScaleCrop>
  <LinksUpToDate>false</LinksUpToDate>
  <CharactersWithSpaces>3605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灬Curtain</cp:lastModifiedBy>
  <dcterms:modified xsi:type="dcterms:W3CDTF">2019-11-25T08:47:10Z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