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2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tabs>
          <w:tab w:val="left" w:pos="1052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宁武县2020年录用乡村医生岗位设置表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乡镇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村卫生室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薛家洼乡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高崖上村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阳方口镇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阳方口村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restart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余庄乡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黄土坡村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continue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小木厂村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涔山乡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小石洞村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restart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新堡乡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红土沟村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continue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刘家沟村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continue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新堡村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restart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石家庄镇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潘家湾村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continue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阳方村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tabs>
          <w:tab w:val="left" w:pos="1052"/>
        </w:tabs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57" w:right="1474" w:bottom="1361" w:left="1587" w:header="851" w:footer="992" w:gutter="0"/>
      <w:pgNumType w:fmt="numberInDash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2020-06-27T07:15:26Z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